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33" w:rsidRPr="007A6933" w:rsidRDefault="00EC3207" w:rsidP="007A6933">
      <w:pPr>
        <w:spacing w:before="100" w:beforeAutospacing="1" w:after="100" w:afterAutospacing="1" w:line="240" w:lineRule="auto"/>
        <w:jc w:val="center"/>
        <w:rPr>
          <w:rFonts w:ascii="Times New Roman" w:hAnsi="Times New Roman" w:cs="Times New Roman"/>
          <w:sz w:val="24"/>
          <w:szCs w:val="24"/>
        </w:rPr>
      </w:pPr>
      <w:bookmarkStart w:id="0" w:name="_GoBack"/>
      <w:bookmarkEnd w:id="0"/>
      <w:r w:rsidRPr="007A6933">
        <w:rPr>
          <w:rFonts w:ascii="Times New Roman" w:hAnsi="Times New Roman" w:cs="Times New Roman"/>
          <w:sz w:val="24"/>
          <w:szCs w:val="24"/>
        </w:rPr>
        <w:t>МИНИСТЕРСТВО ПРОСВЕЩЕНИЯ РОССИЙСКОЙ ФЕДЕРАЦИИ</w:t>
      </w:r>
    </w:p>
    <w:p w:rsidR="007A6933" w:rsidRPr="007A6933" w:rsidRDefault="00EC3207" w:rsidP="007A6933">
      <w:pPr>
        <w:spacing w:before="100" w:beforeAutospacing="1" w:after="100" w:afterAutospacing="1" w:line="240" w:lineRule="auto"/>
        <w:jc w:val="center"/>
        <w:rPr>
          <w:rFonts w:ascii="Times New Roman" w:hAnsi="Times New Roman" w:cs="Times New Roman"/>
          <w:sz w:val="24"/>
          <w:szCs w:val="24"/>
        </w:rPr>
      </w:pPr>
      <w:r w:rsidRPr="007A6933">
        <w:rPr>
          <w:rFonts w:ascii="Times New Roman" w:hAnsi="Times New Roman" w:cs="Times New Roman"/>
          <w:sz w:val="24"/>
          <w:szCs w:val="24"/>
        </w:rPr>
        <w:t>Министерство образования и науки Смоленской области</w:t>
      </w:r>
    </w:p>
    <w:p w:rsidR="007A6933" w:rsidRPr="007A6933" w:rsidRDefault="00EC3207" w:rsidP="007A6933">
      <w:pPr>
        <w:spacing w:before="100" w:beforeAutospacing="1" w:after="100" w:afterAutospacing="1" w:line="240" w:lineRule="auto"/>
        <w:jc w:val="center"/>
        <w:rPr>
          <w:rFonts w:ascii="Times New Roman" w:hAnsi="Times New Roman" w:cs="Times New Roman"/>
          <w:sz w:val="24"/>
          <w:szCs w:val="24"/>
        </w:rPr>
      </w:pPr>
      <w:r w:rsidRPr="007A6933">
        <w:rPr>
          <w:rFonts w:ascii="Times New Roman" w:hAnsi="Times New Roman" w:cs="Times New Roman"/>
          <w:sz w:val="24"/>
          <w:szCs w:val="24"/>
        </w:rPr>
        <w:t>Муниципальное образование «Шумячский район» Смоленской области</w:t>
      </w:r>
    </w:p>
    <w:p w:rsidR="007A6933" w:rsidRDefault="00EC3207" w:rsidP="007A6933">
      <w:pPr>
        <w:spacing w:before="100" w:beforeAutospacing="1" w:after="100" w:afterAutospacing="1" w:line="240" w:lineRule="auto"/>
        <w:jc w:val="center"/>
        <w:rPr>
          <w:rFonts w:ascii="Times New Roman" w:hAnsi="Times New Roman" w:cs="Times New Roman"/>
          <w:sz w:val="24"/>
          <w:szCs w:val="24"/>
        </w:rPr>
      </w:pPr>
      <w:r w:rsidRPr="007A6933">
        <w:rPr>
          <w:rFonts w:ascii="Times New Roman" w:hAnsi="Times New Roman" w:cs="Times New Roman"/>
          <w:sz w:val="24"/>
          <w:szCs w:val="24"/>
        </w:rPr>
        <w:t>МБОУ «Криволесская ОШ»</w:t>
      </w:r>
    </w:p>
    <w:p w:rsidR="007A6933" w:rsidRPr="007A6933" w:rsidRDefault="007A6933" w:rsidP="007A6933">
      <w:pPr>
        <w:spacing w:before="100" w:beforeAutospacing="1" w:after="100" w:afterAutospacing="1" w:line="240" w:lineRule="auto"/>
        <w:jc w:val="cente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A6933" w:rsidRPr="007A6933" w:rsidTr="007A6933">
        <w:tc>
          <w:tcPr>
            <w:tcW w:w="4785" w:type="dxa"/>
          </w:tcPr>
          <w:p w:rsidR="007A6933" w:rsidRPr="007A6933" w:rsidRDefault="007A6933" w:rsidP="007A6933">
            <w:pPr>
              <w:spacing w:before="100" w:beforeAutospacing="1" w:after="100" w:afterAutospacing="1"/>
              <w:jc w:val="center"/>
              <w:rPr>
                <w:rFonts w:ascii="Times New Roman" w:hAnsi="Times New Roman" w:cs="Times New Roman"/>
                <w:sz w:val="24"/>
                <w:szCs w:val="24"/>
              </w:rPr>
            </w:pPr>
            <w:r w:rsidRPr="007A6933">
              <w:rPr>
                <w:rFonts w:ascii="Times New Roman" w:hAnsi="Times New Roman" w:cs="Times New Roman"/>
                <w:sz w:val="24"/>
                <w:szCs w:val="24"/>
              </w:rPr>
              <w:t>РАССМОТРЕНО</w:t>
            </w:r>
          </w:p>
          <w:p w:rsidR="007A6933" w:rsidRPr="007A6933" w:rsidRDefault="007A6933" w:rsidP="007A6933">
            <w:pPr>
              <w:spacing w:before="100" w:beforeAutospacing="1" w:after="100" w:afterAutospacing="1"/>
              <w:jc w:val="center"/>
              <w:rPr>
                <w:rFonts w:ascii="Times New Roman" w:hAnsi="Times New Roman" w:cs="Times New Roman"/>
                <w:sz w:val="24"/>
                <w:szCs w:val="24"/>
              </w:rPr>
            </w:pPr>
            <w:r w:rsidRPr="007A6933">
              <w:rPr>
                <w:rFonts w:ascii="Times New Roman" w:hAnsi="Times New Roman" w:cs="Times New Roman"/>
                <w:sz w:val="24"/>
                <w:szCs w:val="24"/>
              </w:rPr>
              <w:t>педагогическим советом</w:t>
            </w:r>
          </w:p>
          <w:p w:rsidR="007A6933" w:rsidRPr="007A6933" w:rsidRDefault="007A6933" w:rsidP="007A6933">
            <w:pPr>
              <w:spacing w:before="100" w:beforeAutospacing="1" w:after="100" w:afterAutospacing="1"/>
              <w:jc w:val="center"/>
              <w:rPr>
                <w:rFonts w:ascii="Times New Roman" w:hAnsi="Times New Roman" w:cs="Times New Roman"/>
                <w:sz w:val="24"/>
                <w:szCs w:val="24"/>
              </w:rPr>
            </w:pPr>
            <w:r w:rsidRPr="007A6933">
              <w:rPr>
                <w:rFonts w:ascii="Times New Roman" w:hAnsi="Times New Roman" w:cs="Times New Roman"/>
                <w:sz w:val="24"/>
                <w:szCs w:val="24"/>
              </w:rPr>
              <w:t>МБОУ "Криволесская ОШ"</w:t>
            </w:r>
          </w:p>
          <w:p w:rsidR="007A6933" w:rsidRPr="007A6933" w:rsidRDefault="007A6933" w:rsidP="007A6933">
            <w:pPr>
              <w:spacing w:before="100" w:beforeAutospacing="1" w:after="100" w:afterAutospacing="1"/>
              <w:jc w:val="center"/>
              <w:rPr>
                <w:rFonts w:ascii="Times New Roman" w:hAnsi="Times New Roman" w:cs="Times New Roman"/>
                <w:sz w:val="24"/>
                <w:szCs w:val="24"/>
              </w:rPr>
            </w:pPr>
            <w:r w:rsidRPr="007A6933">
              <w:rPr>
                <w:rFonts w:ascii="Times New Roman" w:hAnsi="Times New Roman" w:cs="Times New Roman"/>
                <w:sz w:val="24"/>
                <w:szCs w:val="24"/>
              </w:rPr>
              <w:t>Протокол №8 от 15.08. 2024</w:t>
            </w:r>
          </w:p>
        </w:tc>
        <w:tc>
          <w:tcPr>
            <w:tcW w:w="4786" w:type="dxa"/>
          </w:tcPr>
          <w:p w:rsidR="007A6933" w:rsidRPr="007A6933" w:rsidRDefault="007A6933" w:rsidP="007A6933">
            <w:pPr>
              <w:spacing w:before="100" w:beforeAutospacing="1" w:after="100" w:afterAutospacing="1"/>
              <w:jc w:val="center"/>
              <w:rPr>
                <w:rFonts w:ascii="Times New Roman" w:hAnsi="Times New Roman" w:cs="Times New Roman"/>
                <w:sz w:val="24"/>
                <w:szCs w:val="24"/>
              </w:rPr>
            </w:pPr>
            <w:r w:rsidRPr="007A6933">
              <w:rPr>
                <w:rFonts w:ascii="Times New Roman" w:hAnsi="Times New Roman" w:cs="Times New Roman"/>
                <w:sz w:val="24"/>
                <w:szCs w:val="24"/>
              </w:rPr>
              <w:t>УТВЕРЖДЕНО</w:t>
            </w:r>
          </w:p>
          <w:p w:rsidR="007A6933" w:rsidRPr="007A6933" w:rsidRDefault="007A6933" w:rsidP="007A6933">
            <w:pPr>
              <w:spacing w:before="100" w:beforeAutospacing="1" w:after="100" w:afterAutospacing="1"/>
              <w:jc w:val="center"/>
              <w:rPr>
                <w:rFonts w:ascii="Times New Roman" w:hAnsi="Times New Roman" w:cs="Times New Roman"/>
                <w:sz w:val="24"/>
                <w:szCs w:val="24"/>
              </w:rPr>
            </w:pPr>
            <w:r w:rsidRPr="007A6933">
              <w:rPr>
                <w:rFonts w:ascii="Times New Roman" w:hAnsi="Times New Roman" w:cs="Times New Roman"/>
                <w:sz w:val="24"/>
                <w:szCs w:val="24"/>
              </w:rPr>
              <w:t>И.о. директора  МБОУ "Криволесская ОШ"</w:t>
            </w:r>
          </w:p>
          <w:p w:rsidR="007A6933" w:rsidRPr="007A6933" w:rsidRDefault="007A6933" w:rsidP="007A6933">
            <w:pPr>
              <w:spacing w:before="100" w:beforeAutospacing="1" w:after="100" w:afterAutospacing="1"/>
              <w:jc w:val="center"/>
              <w:rPr>
                <w:rFonts w:ascii="Times New Roman" w:hAnsi="Times New Roman" w:cs="Times New Roman"/>
                <w:sz w:val="24"/>
                <w:szCs w:val="24"/>
              </w:rPr>
            </w:pPr>
            <w:r w:rsidRPr="007A6933">
              <w:rPr>
                <w:rFonts w:ascii="Times New Roman" w:hAnsi="Times New Roman" w:cs="Times New Roman"/>
                <w:sz w:val="24"/>
                <w:szCs w:val="24"/>
              </w:rPr>
              <w:t xml:space="preserve">___________ Е.Л. </w:t>
            </w:r>
            <w:proofErr w:type="spellStart"/>
            <w:r w:rsidRPr="007A6933">
              <w:rPr>
                <w:rFonts w:ascii="Times New Roman" w:hAnsi="Times New Roman" w:cs="Times New Roman"/>
                <w:sz w:val="24"/>
                <w:szCs w:val="24"/>
              </w:rPr>
              <w:t>Афонина</w:t>
            </w:r>
            <w:proofErr w:type="spellEnd"/>
          </w:p>
          <w:p w:rsidR="007A6933" w:rsidRPr="007A6933" w:rsidRDefault="007A6933" w:rsidP="007A6933">
            <w:pPr>
              <w:spacing w:before="100" w:beforeAutospacing="1" w:after="100" w:afterAutospacing="1"/>
              <w:jc w:val="center"/>
              <w:rPr>
                <w:rFonts w:ascii="Times New Roman" w:hAnsi="Times New Roman" w:cs="Times New Roman"/>
                <w:sz w:val="24"/>
                <w:szCs w:val="24"/>
              </w:rPr>
            </w:pPr>
            <w:r w:rsidRPr="007A6933">
              <w:rPr>
                <w:rFonts w:ascii="Times New Roman" w:hAnsi="Times New Roman" w:cs="Times New Roman"/>
                <w:sz w:val="24"/>
                <w:szCs w:val="24"/>
              </w:rPr>
              <w:t>Приказ №65 от 15.08.2024 г</w:t>
            </w:r>
          </w:p>
        </w:tc>
      </w:tr>
    </w:tbl>
    <w:p w:rsidR="007A6933" w:rsidRP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Pr="007A6933" w:rsidRDefault="00EC3207" w:rsidP="007A6933">
      <w:pPr>
        <w:spacing w:before="100" w:beforeAutospacing="1" w:after="100" w:afterAutospacing="1" w:line="240" w:lineRule="auto"/>
        <w:jc w:val="center"/>
        <w:rPr>
          <w:rFonts w:ascii="Times New Roman" w:hAnsi="Times New Roman" w:cs="Times New Roman"/>
          <w:sz w:val="24"/>
          <w:szCs w:val="24"/>
        </w:rPr>
      </w:pPr>
      <w:r w:rsidRPr="007A6933">
        <w:rPr>
          <w:rFonts w:ascii="Times New Roman" w:hAnsi="Times New Roman" w:cs="Times New Roman"/>
          <w:sz w:val="24"/>
          <w:szCs w:val="24"/>
        </w:rPr>
        <w:t>РАБОЧАЯ</w:t>
      </w:r>
      <w:r w:rsidR="007A6933" w:rsidRPr="007A6933">
        <w:rPr>
          <w:rFonts w:ascii="Times New Roman" w:hAnsi="Times New Roman" w:cs="Times New Roman"/>
          <w:sz w:val="24"/>
          <w:szCs w:val="24"/>
        </w:rPr>
        <w:t xml:space="preserve"> </w:t>
      </w:r>
      <w:r w:rsidRPr="007A6933">
        <w:rPr>
          <w:rFonts w:ascii="Times New Roman" w:hAnsi="Times New Roman" w:cs="Times New Roman"/>
          <w:sz w:val="24"/>
          <w:szCs w:val="24"/>
        </w:rPr>
        <w:t xml:space="preserve"> ПРОГРАММА</w:t>
      </w:r>
    </w:p>
    <w:p w:rsidR="007A6933" w:rsidRPr="007A6933" w:rsidRDefault="007A6933" w:rsidP="007A6933">
      <w:pPr>
        <w:spacing w:before="100" w:beforeAutospacing="1" w:after="100" w:afterAutospacing="1" w:line="240" w:lineRule="auto"/>
        <w:jc w:val="center"/>
        <w:rPr>
          <w:rFonts w:ascii="Times New Roman" w:hAnsi="Times New Roman" w:cs="Times New Roman"/>
          <w:sz w:val="24"/>
          <w:szCs w:val="24"/>
        </w:rPr>
      </w:pPr>
      <w:r w:rsidRPr="007A6933">
        <w:rPr>
          <w:rFonts w:ascii="Times New Roman" w:hAnsi="Times New Roman" w:cs="Times New Roman"/>
          <w:sz w:val="24"/>
          <w:szCs w:val="24"/>
        </w:rPr>
        <w:t>учебного предмета «Математические представления</w:t>
      </w:r>
      <w:r w:rsidR="00EC3207" w:rsidRPr="007A6933">
        <w:rPr>
          <w:rFonts w:ascii="Times New Roman" w:hAnsi="Times New Roman" w:cs="Times New Roman"/>
          <w:sz w:val="24"/>
          <w:szCs w:val="24"/>
        </w:rPr>
        <w:t>»</w:t>
      </w:r>
    </w:p>
    <w:p w:rsidR="007A6933" w:rsidRPr="007A6933" w:rsidRDefault="00EC3207" w:rsidP="007A6933">
      <w:pPr>
        <w:spacing w:before="100" w:beforeAutospacing="1" w:after="100" w:afterAutospacing="1" w:line="240" w:lineRule="auto"/>
        <w:jc w:val="center"/>
        <w:rPr>
          <w:rFonts w:ascii="Times New Roman" w:hAnsi="Times New Roman" w:cs="Times New Roman"/>
          <w:sz w:val="24"/>
          <w:szCs w:val="24"/>
        </w:rPr>
      </w:pPr>
      <w:r w:rsidRPr="007A6933">
        <w:rPr>
          <w:rFonts w:ascii="Times New Roman" w:hAnsi="Times New Roman" w:cs="Times New Roman"/>
          <w:sz w:val="24"/>
          <w:szCs w:val="24"/>
        </w:rPr>
        <w:t xml:space="preserve">для </w:t>
      </w:r>
      <w:proofErr w:type="gramStart"/>
      <w:r w:rsidRPr="007A6933">
        <w:rPr>
          <w:rFonts w:ascii="Times New Roman" w:hAnsi="Times New Roman" w:cs="Times New Roman"/>
          <w:sz w:val="24"/>
          <w:szCs w:val="24"/>
        </w:rPr>
        <w:t>обучающихся</w:t>
      </w:r>
      <w:proofErr w:type="gramEnd"/>
      <w:r w:rsidRPr="007A6933">
        <w:rPr>
          <w:rFonts w:ascii="Times New Roman" w:hAnsi="Times New Roman" w:cs="Times New Roman"/>
          <w:sz w:val="24"/>
          <w:szCs w:val="24"/>
        </w:rPr>
        <w:t xml:space="preserve"> 7 класса по АООП</w:t>
      </w:r>
    </w:p>
    <w:p w:rsidR="007A6933" w:rsidRP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Pr="007A6933" w:rsidRDefault="007A6933" w:rsidP="007A6933">
      <w:pPr>
        <w:spacing w:before="100" w:beforeAutospacing="1" w:after="100" w:afterAutospacing="1" w:line="240" w:lineRule="auto"/>
        <w:jc w:val="center"/>
        <w:rPr>
          <w:rFonts w:ascii="Times New Roman" w:hAnsi="Times New Roman" w:cs="Times New Roman"/>
          <w:sz w:val="24"/>
          <w:szCs w:val="24"/>
        </w:rPr>
      </w:pPr>
    </w:p>
    <w:p w:rsidR="007A6933" w:rsidRDefault="00EC3207" w:rsidP="007A693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A6933">
        <w:rPr>
          <w:rFonts w:ascii="Times New Roman" w:hAnsi="Times New Roman" w:cs="Times New Roman"/>
          <w:sz w:val="24"/>
          <w:szCs w:val="24"/>
        </w:rPr>
        <w:t>Криволес 2024 год</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lastRenderedPageBreak/>
        <w:t xml:space="preserve"> Содержание учебного предмета.</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«Математические представления». 7 класс. 34 часа.</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 Количественные представления. Числа(20 часов).</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BC70A5">
        <w:rPr>
          <w:rFonts w:ascii="Times New Roman" w:eastAsia="Times New Roman" w:hAnsi="Times New Roman" w:cs="Times New Roman"/>
          <w:sz w:val="24"/>
          <w:szCs w:val="24"/>
          <w:lang w:eastAsia="ru-RU"/>
        </w:rPr>
        <w:t>ств в пр</w:t>
      </w:r>
      <w:proofErr w:type="gramEnd"/>
      <w:r w:rsidRPr="00BC70A5">
        <w:rPr>
          <w:rFonts w:ascii="Times New Roman" w:eastAsia="Times New Roman" w:hAnsi="Times New Roman" w:cs="Times New Roman"/>
          <w:sz w:val="24"/>
          <w:szCs w:val="24"/>
          <w:lang w:eastAsia="ru-RU"/>
        </w:rPr>
        <w:t>еделах 5 (10). Запись арифметического примера на увеличение (уменьшение)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 Представление о форме(6 часов).</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C70A5">
        <w:rPr>
          <w:rFonts w:ascii="Times New Roman" w:eastAsia="Times New Roman" w:hAnsi="Times New Roman" w:cs="Times New Roman"/>
          <w:sz w:val="24"/>
          <w:szCs w:val="24"/>
          <w:lang w:eastAsia="ru-RU"/>
        </w:rPr>
        <w:t>Узнавание (различение) геометрических фигур: треугольник, квадрат, круг, прямоугольник, точка, линия (прямая, ломаная), отрезок.</w:t>
      </w:r>
      <w:proofErr w:type="gramEnd"/>
      <w:r w:rsidRPr="00BC70A5">
        <w:rPr>
          <w:rFonts w:ascii="Times New Roman" w:eastAsia="Times New Roman" w:hAnsi="Times New Roman" w:cs="Times New Roman"/>
          <w:sz w:val="24"/>
          <w:szCs w:val="24"/>
          <w:lang w:eastAsia="ru-RU"/>
        </w:rPr>
        <w:t xml:space="preserve">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w:t>
      </w:r>
      <w:proofErr w:type="gramStart"/>
      <w:r w:rsidRPr="00BC70A5">
        <w:rPr>
          <w:rFonts w:ascii="Times New Roman" w:eastAsia="Times New Roman" w:hAnsi="Times New Roman" w:cs="Times New Roman"/>
          <w:sz w:val="24"/>
          <w:szCs w:val="24"/>
          <w:lang w:eastAsia="ru-RU"/>
        </w:rPr>
        <w:t>.П</w:t>
      </w:r>
      <w:proofErr w:type="gramEnd"/>
      <w:r w:rsidRPr="00BC70A5">
        <w:rPr>
          <w:rFonts w:ascii="Times New Roman" w:eastAsia="Times New Roman" w:hAnsi="Times New Roman" w:cs="Times New Roman"/>
          <w:sz w:val="24"/>
          <w:szCs w:val="24"/>
          <w:lang w:eastAsia="ru-RU"/>
        </w:rPr>
        <w:t>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3.Представления о величине(2 часа)</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4.Пространственные представления (4 часа)</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Start"/>
      <w:r w:rsidRPr="00BC70A5">
        <w:rPr>
          <w:rFonts w:ascii="Times New Roman" w:eastAsia="Times New Roman" w:hAnsi="Times New Roman" w:cs="Times New Roman"/>
          <w:sz w:val="24"/>
          <w:szCs w:val="24"/>
          <w:lang w:eastAsia="ru-RU"/>
        </w:rPr>
        <w:t>.О</w:t>
      </w:r>
      <w:proofErr w:type="gramEnd"/>
      <w:r w:rsidRPr="00BC70A5">
        <w:rPr>
          <w:rFonts w:ascii="Times New Roman" w:eastAsia="Times New Roman" w:hAnsi="Times New Roman" w:cs="Times New Roman"/>
          <w:sz w:val="24"/>
          <w:szCs w:val="24"/>
          <w:lang w:eastAsia="ru-RU"/>
        </w:rPr>
        <w:t xml:space="preserve">риентация на плоскости: </w:t>
      </w:r>
      <w:proofErr w:type="gramStart"/>
      <w:r w:rsidRPr="00BC70A5">
        <w:rPr>
          <w:rFonts w:ascii="Times New Roman" w:eastAsia="Times New Roman" w:hAnsi="Times New Roman" w:cs="Times New Roman"/>
          <w:sz w:val="24"/>
          <w:szCs w:val="24"/>
          <w:lang w:eastAsia="ru-RU"/>
        </w:rPr>
        <w:t>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BC70A5">
        <w:rPr>
          <w:rFonts w:ascii="Times New Roman" w:eastAsia="Times New Roman" w:hAnsi="Times New Roman" w:cs="Times New Roman"/>
          <w:sz w:val="24"/>
          <w:szCs w:val="24"/>
          <w:lang w:eastAsia="ru-RU"/>
        </w:rPr>
        <w:t xml:space="preserve"> Составление ряда из предметов (изображений): слева направо, снизу вверх, сверху вниз. </w:t>
      </w:r>
      <w:proofErr w:type="gramStart"/>
      <w:r w:rsidRPr="00BC70A5">
        <w:rPr>
          <w:rFonts w:ascii="Times New Roman" w:eastAsia="Times New Roman" w:hAnsi="Times New Roman" w:cs="Times New Roman"/>
          <w:sz w:val="24"/>
          <w:szCs w:val="24"/>
          <w:lang w:eastAsia="ru-RU"/>
        </w:rPr>
        <w:t>Определение отношения порядка следования: первый, последний, крайний, перед, после, за, следующий за, следом, между.</w:t>
      </w:r>
      <w:proofErr w:type="gramEnd"/>
      <w:r w:rsidRPr="00BC70A5">
        <w:rPr>
          <w:rFonts w:ascii="Times New Roman" w:eastAsia="Times New Roman" w:hAnsi="Times New Roman" w:cs="Times New Roman"/>
          <w:sz w:val="24"/>
          <w:szCs w:val="24"/>
          <w:lang w:eastAsia="ru-RU"/>
        </w:rPr>
        <w:t xml:space="preserve"> Определение, месторасположения предметов в ряду.</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5.Временные представления(2 часа)</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        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BC70A5">
        <w:rPr>
          <w:rFonts w:ascii="Times New Roman" w:eastAsia="Times New Roman" w:hAnsi="Times New Roman" w:cs="Times New Roman"/>
          <w:sz w:val="24"/>
          <w:szCs w:val="24"/>
          <w:lang w:eastAsia="ru-RU"/>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BC70A5">
        <w:rPr>
          <w:rFonts w:ascii="Times New Roman" w:eastAsia="Times New Roman" w:hAnsi="Times New Roman" w:cs="Times New Roman"/>
          <w:sz w:val="24"/>
          <w:szCs w:val="24"/>
          <w:lang w:eastAsia="ru-RU"/>
        </w:rPr>
        <w:t xml:space="preserve"> Различение времен года. Знание порядка следования сезонов в году. Узнавание (различение) месяцев. Знание последовательности месяцев в году. </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3.Тематическое планирование.</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«Математические представления». 7 класс. 34 часа.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
        <w:gridCol w:w="1037"/>
        <w:gridCol w:w="6603"/>
        <w:gridCol w:w="912"/>
      </w:tblGrid>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 урока </w:t>
            </w:r>
            <w:proofErr w:type="gramStart"/>
            <w:r w:rsidRPr="00BC70A5">
              <w:rPr>
                <w:rFonts w:ascii="Times New Roman" w:eastAsia="Times New Roman" w:hAnsi="Times New Roman" w:cs="Times New Roman"/>
                <w:sz w:val="24"/>
                <w:szCs w:val="24"/>
                <w:lang w:eastAsia="ru-RU"/>
              </w:rPr>
              <w:t>п</w:t>
            </w:r>
            <w:proofErr w:type="gramEnd"/>
            <w:r w:rsidRPr="00BC70A5">
              <w:rPr>
                <w:rFonts w:ascii="Times New Roman" w:eastAsia="Times New Roman" w:hAnsi="Times New Roman" w:cs="Times New Roman"/>
                <w:sz w:val="24"/>
                <w:szCs w:val="24"/>
                <w:lang w:eastAsia="ru-RU"/>
              </w:rPr>
              <w:t>/п</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урока по теме</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Тема</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Кол-во часов</w:t>
            </w:r>
          </w:p>
        </w:tc>
      </w:tr>
      <w:tr w:rsidR="00BC70A5" w:rsidRPr="00BC70A5" w:rsidTr="00BC70A5">
        <w:trPr>
          <w:tblCellSpacing w:w="15" w:type="dxa"/>
        </w:trPr>
        <w:tc>
          <w:tcPr>
            <w:tcW w:w="0" w:type="auto"/>
            <w:gridSpan w:val="4"/>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Количественные представления. Числа -  20 часов</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Числа 1,2.Составление и решение примеров на сложение и вычитание.                     </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Сравнение чисел 1, 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Понятие задачи. Знакомство со структурными частями задачи.</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4</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4</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Решение задач на нахождение суммы.</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5</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5</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Число и цифра 3.   Состав числа 3.        </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6</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6</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Счет 1-3. соотнесение кол-ва предметов с числом и соответствующей цифрой.</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7</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7</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Число и цифра 4,5.</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8</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8</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Количественные, порядковые числительные цифры 4,5</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9</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9</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Сравнение состава чисел 1, 2, 3,4,5.  </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10</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10</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Решение примеров на сложение и вычитание  с числами 1-5.</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11</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11</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Решение задач на нахождение суммы и остатка с изученными числами.               </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Повторение и закрепление изученного материала (нумерация, состав, решение примеров и задач с числами 1-5).          </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13</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13</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Число и цифра 6. Калькулятор.           </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14</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14</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Число и цифра 6.           </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Соотношения количества, числительного, цифры. Получение чисел </w:t>
            </w:r>
            <w:proofErr w:type="spellStart"/>
            <w:r w:rsidRPr="00BC70A5">
              <w:rPr>
                <w:rFonts w:ascii="Times New Roman" w:eastAsia="Times New Roman" w:hAnsi="Times New Roman" w:cs="Times New Roman"/>
                <w:sz w:val="24"/>
                <w:szCs w:val="24"/>
                <w:lang w:eastAsia="ru-RU"/>
              </w:rPr>
              <w:t>пересчитыванием</w:t>
            </w:r>
            <w:proofErr w:type="spellEnd"/>
            <w:r w:rsidRPr="00BC70A5">
              <w:rPr>
                <w:rFonts w:ascii="Times New Roman" w:eastAsia="Times New Roman" w:hAnsi="Times New Roman" w:cs="Times New Roman"/>
                <w:sz w:val="24"/>
                <w:szCs w:val="24"/>
                <w:lang w:eastAsia="ru-RU"/>
              </w:rPr>
              <w:t xml:space="preserve"> предметов.</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15</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15</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Число и цифра 7,8.           </w:t>
            </w:r>
          </w:p>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Состав числа 7,8.</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16</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16</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Счет 0-8. Соотнесение кол-ва предметов с числом и соответствующей цифрой.</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17</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17</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Число и цифра 9.  Двузначное число 10. Денежные знаки. Монеты.</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18</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18</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Решение задач на уменьшение на одну (несколько) единиц в пределах 5 (10).</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19</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19</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Решение задач на нахождение суммы и остатка.                                         </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20</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20</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 xml:space="preserve">Повторение и закрепление изученного:  составление и решение примеров на </w:t>
            </w:r>
            <w:proofErr w:type="gramStart"/>
            <w:r w:rsidRPr="00BC70A5">
              <w:rPr>
                <w:rFonts w:ascii="Times New Roman" w:eastAsia="Times New Roman" w:hAnsi="Times New Roman" w:cs="Times New Roman"/>
                <w:sz w:val="24"/>
                <w:szCs w:val="24"/>
                <w:lang w:eastAsia="ru-RU"/>
              </w:rPr>
              <w:t>сложение</w:t>
            </w:r>
            <w:proofErr w:type="gramEnd"/>
            <w:r w:rsidRPr="00BC70A5">
              <w:rPr>
                <w:rFonts w:ascii="Times New Roman" w:eastAsia="Times New Roman" w:hAnsi="Times New Roman" w:cs="Times New Roman"/>
                <w:sz w:val="24"/>
                <w:szCs w:val="24"/>
                <w:lang w:eastAsia="ru-RU"/>
              </w:rPr>
              <w:t xml:space="preserve"> и вычитание с числами 0-10.              </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gridSpan w:val="4"/>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Пространственные представления (4 часа)</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21</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Понятия дальше - ближе.</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Понятия вверху - внизу.</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23</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Понятия правый-левый,  справа – слева.</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24</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4</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C70A5">
              <w:rPr>
                <w:rFonts w:ascii="Times New Roman" w:eastAsia="Times New Roman" w:hAnsi="Times New Roman" w:cs="Times New Roman"/>
                <w:sz w:val="24"/>
                <w:szCs w:val="24"/>
                <w:lang w:eastAsia="ru-RU"/>
              </w:rPr>
              <w:t>Положение предметов в пространстве, на плоскости: около, там, на, в, внутри.</w:t>
            </w:r>
            <w:proofErr w:type="gramEnd"/>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gridSpan w:val="4"/>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Представление о форме (6часов)</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25</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Точка, линия (прямая, ломаная), отрезок.</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26</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C70A5">
              <w:rPr>
                <w:rFonts w:ascii="Times New Roman" w:eastAsia="Times New Roman" w:hAnsi="Times New Roman" w:cs="Times New Roman"/>
                <w:sz w:val="24"/>
                <w:szCs w:val="24"/>
                <w:lang w:eastAsia="ru-RU"/>
              </w:rPr>
              <w:t>Построение геометрической фигуры (прямоугольник, точка, линия (прямая, ломаная), отрезок) по точкам.</w:t>
            </w:r>
            <w:proofErr w:type="gramEnd"/>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27</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Геометрический материал: прямоугольник, обведение по шаблону прямоугольника. Обведение по клеткам</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28</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4</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Геометрический материал: треугольник. Обведение  шаблона и  штриховка.</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29</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5</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Геометрический материал: круг, квадрат. Отбор по образцу и по названию в играх и упражнениях.</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30</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6</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Циркуль (части циркуля), его назначение. Рисование круга произвольной (заданной) величины.</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gridSpan w:val="4"/>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Временные представления</w:t>
            </w:r>
            <w:r w:rsidR="00EC3207">
              <w:rPr>
                <w:rFonts w:ascii="Times New Roman" w:eastAsia="Times New Roman" w:hAnsi="Times New Roman" w:cs="Times New Roman"/>
                <w:sz w:val="24"/>
                <w:szCs w:val="24"/>
                <w:lang w:eastAsia="ru-RU"/>
              </w:rPr>
              <w:t xml:space="preserve"> </w:t>
            </w:r>
            <w:r w:rsidRPr="00BC70A5">
              <w:rPr>
                <w:rFonts w:ascii="Times New Roman" w:eastAsia="Times New Roman" w:hAnsi="Times New Roman" w:cs="Times New Roman"/>
                <w:sz w:val="24"/>
                <w:szCs w:val="24"/>
                <w:lang w:eastAsia="ru-RU"/>
              </w:rPr>
              <w:t>(2 часа)</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31</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Дни недели. Части суток (утро, день, вечер, ночь). Часы.</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Времена года. Названия месяцев.</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gridSpan w:val="4"/>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Представления о величине</w:t>
            </w:r>
            <w:r w:rsidR="00EC3207">
              <w:rPr>
                <w:rFonts w:ascii="Times New Roman" w:eastAsia="Times New Roman" w:hAnsi="Times New Roman" w:cs="Times New Roman"/>
                <w:sz w:val="24"/>
                <w:szCs w:val="24"/>
                <w:lang w:eastAsia="ru-RU"/>
              </w:rPr>
              <w:t xml:space="preserve"> </w:t>
            </w:r>
            <w:r w:rsidRPr="00BC70A5">
              <w:rPr>
                <w:rFonts w:ascii="Times New Roman" w:eastAsia="Times New Roman" w:hAnsi="Times New Roman" w:cs="Times New Roman"/>
                <w:sz w:val="24"/>
                <w:szCs w:val="24"/>
                <w:lang w:eastAsia="ru-RU"/>
              </w:rPr>
              <w:t>(2 часа)</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33</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Понятия одинаковые, равные по величине. Понятия длиннее - короче.</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1</w:t>
            </w:r>
          </w:p>
        </w:tc>
      </w:tr>
      <w:tr w:rsidR="00BC70A5" w:rsidRPr="00BC70A5" w:rsidTr="00BC70A5">
        <w:trPr>
          <w:tblCellSpacing w:w="15" w:type="dxa"/>
        </w:trPr>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34</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2</w:t>
            </w:r>
          </w:p>
        </w:tc>
        <w:tc>
          <w:tcPr>
            <w:tcW w:w="0" w:type="auto"/>
            <w:vAlign w:val="center"/>
            <w:hideMark/>
          </w:tcPr>
          <w:p w:rsidR="00BC70A5" w:rsidRPr="00BC70A5" w:rsidRDefault="00BC70A5" w:rsidP="00BC70A5">
            <w:pPr>
              <w:spacing w:before="100" w:beforeAutospacing="1" w:after="100" w:afterAutospacing="1" w:line="240" w:lineRule="auto"/>
              <w:rPr>
                <w:rFonts w:ascii="Times New Roman" w:eastAsia="Times New Roman" w:hAnsi="Times New Roman" w:cs="Times New Roman"/>
                <w:sz w:val="24"/>
                <w:szCs w:val="24"/>
                <w:lang w:eastAsia="ru-RU"/>
              </w:rPr>
            </w:pPr>
            <w:r w:rsidRPr="00BC70A5">
              <w:rPr>
                <w:rFonts w:ascii="Times New Roman" w:eastAsia="Times New Roman" w:hAnsi="Times New Roman" w:cs="Times New Roman"/>
                <w:sz w:val="24"/>
                <w:szCs w:val="24"/>
                <w:lang w:eastAsia="ru-RU"/>
              </w:rPr>
              <w:t>Понятия шире - уже,  выше - ниже. </w:t>
            </w:r>
          </w:p>
        </w:tc>
        <w:tc>
          <w:tcPr>
            <w:tcW w:w="0" w:type="auto"/>
            <w:vAlign w:val="center"/>
            <w:hideMark/>
          </w:tcPr>
          <w:p w:rsidR="00BC70A5" w:rsidRPr="00BC70A5" w:rsidRDefault="00BC70A5" w:rsidP="00BC70A5">
            <w:pPr>
              <w:spacing w:after="0" w:line="240" w:lineRule="auto"/>
              <w:rPr>
                <w:rFonts w:ascii="Times New Roman" w:eastAsia="Times New Roman" w:hAnsi="Times New Roman" w:cs="Times New Roman"/>
                <w:sz w:val="20"/>
                <w:szCs w:val="20"/>
                <w:lang w:eastAsia="ru-RU"/>
              </w:rPr>
            </w:pPr>
          </w:p>
        </w:tc>
      </w:tr>
    </w:tbl>
    <w:p w:rsidR="00A34D4E" w:rsidRDefault="00A34D4E"/>
    <w:sectPr w:rsidR="00A34D4E" w:rsidSect="006B0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52015"/>
    <w:multiLevelType w:val="multilevel"/>
    <w:tmpl w:val="F32A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65C78"/>
    <w:multiLevelType w:val="multilevel"/>
    <w:tmpl w:val="6ACA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5A7A47"/>
    <w:multiLevelType w:val="multilevel"/>
    <w:tmpl w:val="7BCA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CF5"/>
    <w:rsid w:val="0027798F"/>
    <w:rsid w:val="00573CF5"/>
    <w:rsid w:val="006B0B0C"/>
    <w:rsid w:val="007A6933"/>
    <w:rsid w:val="00A34D4E"/>
    <w:rsid w:val="00BC70A5"/>
    <w:rsid w:val="00EC3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9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69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1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3</dc:creator>
  <cp:lastModifiedBy>Ученик 3</cp:lastModifiedBy>
  <cp:revision>2</cp:revision>
  <dcterms:created xsi:type="dcterms:W3CDTF">2024-10-03T08:14:00Z</dcterms:created>
  <dcterms:modified xsi:type="dcterms:W3CDTF">2024-10-03T08:14:00Z</dcterms:modified>
</cp:coreProperties>
</file>